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193F73D5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66FFE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3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依據公務人員任用法、公務人員陞遷法暨其施行細則等相關規定辦理。</w:t>
      </w:r>
    </w:p>
    <w:p w14:paraId="3F4B3ADE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053B50B5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D90DE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幹事</w:t>
      </w:r>
    </w:p>
    <w:p w14:paraId="5564FB03" w14:textId="27B783DE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0CB7F34F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委任第5職等或薦任第6職等至薦任第7職等</w:t>
      </w:r>
    </w:p>
    <w:p w14:paraId="52A9A5A7" w14:textId="069ACD8D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D90DEC" w:rsidRPr="00196AE5">
        <w:rPr>
          <w:rFonts w:ascii="標楷體" w:eastAsia="標楷體" w:hAnsi="標楷體" w:hint="eastAsia"/>
          <w:color w:val="000000" w:themeColor="text1"/>
        </w:rPr>
        <w:t>。</w:t>
      </w:r>
    </w:p>
    <w:p w14:paraId="5144D33B" w14:textId="7028D742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196AE5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CF51A8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CF51A8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D318D6" w:rsidRPr="00CF51A8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0FC71E85" w14:textId="460A01EA" w:rsidR="0094464B" w:rsidRPr="000E7297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CF51A8">
        <w:rPr>
          <w:rFonts w:ascii="標楷體" w:eastAsia="標楷體" w:hint="eastAsia"/>
          <w:color w:val="000000" w:themeColor="text1"/>
          <w:kern w:val="2"/>
          <w:szCs w:val="24"/>
        </w:rPr>
        <w:t>(一)</w:t>
      </w:r>
      <w:r w:rsidR="001E6867" w:rsidRPr="000E7297">
        <w:rPr>
          <w:rFonts w:ascii="標楷體" w:eastAsia="標楷體" w:hint="eastAsia"/>
          <w:color w:val="000000" w:themeColor="text1"/>
          <w:kern w:val="2"/>
          <w:szCs w:val="24"/>
        </w:rPr>
        <w:t>持有有效期限內身心障礙證明者（依據身心障礙者權益保障法第38條，本校需足額進用身心障礙員工，未具身心障礙證明者請勿報名）。</w:t>
      </w:r>
    </w:p>
    <w:p w14:paraId="35DB896E" w14:textId="0EE7C0FC" w:rsidR="00D318D6" w:rsidRPr="00196AE5" w:rsidRDefault="0094464B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0E7297">
        <w:rPr>
          <w:rFonts w:ascii="標楷體" w:eastAsia="標楷體" w:hint="eastAsia"/>
          <w:color w:val="000000" w:themeColor="text1"/>
          <w:kern w:val="2"/>
          <w:szCs w:val="24"/>
        </w:rPr>
        <w:t>(二)</w:t>
      </w:r>
      <w:r w:rsidR="00C07AA4" w:rsidRPr="000E7297">
        <w:rPr>
          <w:rFonts w:eastAsia="標楷體" w:hint="eastAsia"/>
          <w:color w:val="000000" w:themeColor="text1"/>
          <w:kern w:val="2"/>
          <w:szCs w:val="24"/>
        </w:rPr>
        <w:t>具有綜合行政職系任用資格，現銓敘審定合格實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授委任第</w:t>
      </w:r>
      <w:r>
        <w:rPr>
          <w:rFonts w:eastAsia="標楷體" w:hint="eastAsia"/>
          <w:color w:val="000000" w:themeColor="text1"/>
          <w:kern w:val="2"/>
          <w:szCs w:val="24"/>
        </w:rPr>
        <w:t>三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職等以上之現職人員。</w:t>
      </w:r>
    </w:p>
    <w:p w14:paraId="423417CE" w14:textId="7DA4D8A2" w:rsidR="00D318D6" w:rsidRPr="00196AE5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84639B"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於報名截止日，無特考特用限制調任情事者。</w:t>
      </w:r>
    </w:p>
    <w:p w14:paraId="63820151" w14:textId="19AE5742" w:rsidR="00C07AA4" w:rsidRPr="00196AE5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無公務人員任用法第26條迴避任用、第28條第1項不得為公務人員之情事及公務人員陞遷法第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條不得陞任情事，並符合臺灣地區與大陸地區人民關係條例第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18B75CD6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五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0DE6BB93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六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5FA2DC88" w14:textId="66EA7F89" w:rsidR="00C07AA4" w:rsidRPr="00196AE5" w:rsidRDefault="00C07AA4" w:rsidP="00D90DE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  <w:r w:rsidR="00D90DEC" w:rsidRPr="00196AE5">
        <w:rPr>
          <w:rFonts w:ascii="標楷體" w:eastAsia="標楷體"/>
          <w:color w:val="000000" w:themeColor="text1"/>
          <w:kern w:val="2"/>
          <w:szCs w:val="24"/>
        </w:rPr>
        <w:t xml:space="preserve"> </w:t>
      </w:r>
    </w:p>
    <w:p w14:paraId="05F33017" w14:textId="149A6394" w:rsidR="00C07AA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八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01EAD925" w14:textId="50A5C381" w:rsidR="007C256A" w:rsidRPr="00196AE5" w:rsidRDefault="007C256A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>
        <w:rPr>
          <w:rFonts w:ascii="標楷體" w:eastAsia="標楷體"/>
          <w:color w:val="000000" w:themeColor="text1"/>
          <w:kern w:val="2"/>
          <w:szCs w:val="24"/>
        </w:rPr>
        <w:t>(</w:t>
      </w:r>
      <w:r>
        <w:rPr>
          <w:rFonts w:ascii="標楷體" w:eastAsia="標楷體" w:hint="eastAsia"/>
          <w:color w:val="000000" w:themeColor="text1"/>
          <w:kern w:val="2"/>
          <w:szCs w:val="24"/>
        </w:rPr>
        <w:t>九</w:t>
      </w:r>
      <w:r>
        <w:rPr>
          <w:rFonts w:ascii="標楷體" w:eastAsia="標楷體"/>
          <w:color w:val="000000" w:themeColor="text1"/>
          <w:kern w:val="2"/>
          <w:szCs w:val="24"/>
        </w:rPr>
        <w:t>)</w:t>
      </w:r>
      <w:r w:rsidRPr="007C256A">
        <w:rPr>
          <w:rFonts w:ascii="標楷體" w:eastAsia="標楷體" w:hint="eastAsia"/>
          <w:color w:val="000000" w:themeColor="text1"/>
          <w:kern w:val="2"/>
          <w:szCs w:val="24"/>
        </w:rPr>
        <w:t>能配合學校需要調整職務者。</w:t>
      </w:r>
    </w:p>
    <w:p w14:paraId="2E553C68" w14:textId="3A81A03D" w:rsidR="00BA1D5A" w:rsidRPr="00196AE5" w:rsidRDefault="008019B1" w:rsidP="001C00C0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15E456D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(一)考卷印製分裝、教科書與獎品整理發放、學習認證系統管理等事項。</w:t>
      </w:r>
    </w:p>
    <w:p w14:paraId="73E3D296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(二)協助教學演示、教師甄試、語文競賽等本校活動場佈與支援。</w:t>
      </w:r>
    </w:p>
    <w:p w14:paraId="0612C0F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(三)統計報名學術性社團及第八節相關事宜。</w:t>
      </w:r>
    </w:p>
    <w:p w14:paraId="1880F8E1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(四</w:t>
      </w:r>
      <w:r w:rsidRPr="00A55FF2">
        <w:rPr>
          <w:rFonts w:ascii="標楷體" w:eastAsia="標楷體" w:hAnsi="標楷體"/>
          <w:color w:val="000000" w:themeColor="text1"/>
          <w:kern w:val="2"/>
          <w:szCs w:val="24"/>
        </w:rPr>
        <w:t>)</w:t>
      </w: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管理財產、非消耗性物品盤點、編造目錄、增減登記、報局及報廢等事項。</w:t>
      </w:r>
    </w:p>
    <w:p w14:paraId="26D897F9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(五)辦理勞、健保加(退)保相關事宜。</w:t>
      </w:r>
    </w:p>
    <w:p w14:paraId="5E4AE2D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(六)辦理防災演練相關作業。</w:t>
      </w:r>
      <w:r w:rsidRPr="00A55FF2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79ECC1C5" w14:textId="77777777" w:rsidR="00160DBF" w:rsidRPr="00196AE5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(七)其他臨時交辦事項。</w:t>
      </w:r>
    </w:p>
    <w:p w14:paraId="2FB88B94" w14:textId="047D1F2E" w:rsidR="00D318D6" w:rsidRPr="003F49D4" w:rsidRDefault="008019B1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77050E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即日</w:t>
      </w:r>
      <w:r w:rsidR="00D318D6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起至</w:t>
      </w:r>
      <w:r w:rsidR="0077050E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11</w:t>
      </w:r>
      <w:r w:rsidR="00FD6C29">
        <w:rPr>
          <w:rFonts w:ascii="標楷體" w:eastAsia="標楷體" w:hAnsi="標楷體"/>
          <w:color w:val="000000" w:themeColor="text1"/>
          <w:kern w:val="2"/>
          <w:szCs w:val="24"/>
        </w:rPr>
        <w:t>4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年</w:t>
      </w:r>
      <w:r w:rsidR="004E3134">
        <w:rPr>
          <w:rFonts w:ascii="標楷體" w:eastAsia="標楷體" w:hAnsi="標楷體"/>
          <w:color w:val="000000" w:themeColor="text1"/>
          <w:kern w:val="2"/>
          <w:szCs w:val="24"/>
        </w:rPr>
        <w:t>2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月</w:t>
      </w:r>
      <w:r w:rsidR="004E3134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="00970246">
        <w:rPr>
          <w:rFonts w:ascii="標楷體" w:eastAsia="標楷體" w:hAnsi="標楷體" w:hint="eastAsia"/>
          <w:color w:val="000000" w:themeColor="text1"/>
          <w:kern w:val="2"/>
          <w:szCs w:val="24"/>
        </w:rPr>
        <w:t>日</w:t>
      </w:r>
      <w:r w:rsidR="00D318D6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（星期</w:t>
      </w:r>
      <w:r w:rsidR="004E3134">
        <w:rPr>
          <w:rFonts w:ascii="標楷體" w:eastAsia="標楷體" w:hAnsi="標楷體" w:hint="eastAsia"/>
          <w:color w:val="000000" w:themeColor="text1"/>
          <w:kern w:val="2"/>
          <w:szCs w:val="24"/>
        </w:rPr>
        <w:t>日</w:t>
      </w:r>
      <w:r w:rsidR="00D318D6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）止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55CF670F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七、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報名方式：</w:t>
      </w:r>
    </w:p>
    <w:p w14:paraId="1038B002" w14:textId="77777777" w:rsidR="00913781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配合行政院人事行政總處推動人事業務無紙化，本職缺應徵採線上作業方式，無須郵寄紙本資料，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現場或通訊報名者恕不受理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196AE5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請至行政院人事行政總處事求人機關徵才系統，點選「我要應徵」，連結至職缺應徵系統，檢視並確認「我的簡歷」及「我的履歷」內容完整無誤後(需填寫簡要自述及上傳照片，不得空白)，點選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請依序將報名表(含照片)及以下證件影本(以Ａ4紙張影印加註與正本相符及本人簽名)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個PDF檔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(未上傳者視同未完成報名程序)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196AE5">
        <w:rPr>
          <w:color w:val="000000" w:themeColor="text1"/>
        </w:rPr>
        <w:t>https://www.dgjh.tyc.edu.tw/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3、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196AE5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4、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，未達5年者檢附歷年考績通知書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50D8680B" w:rsidR="00F958DE" w:rsidRPr="00196AE5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</w:t>
      </w:r>
    </w:p>
    <w:p w14:paraId="67DCAF06" w14:textId="1B2353F4" w:rsidR="006B3E72" w:rsidRPr="00196AE5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1E20D792" w:rsidR="006B3E72" w:rsidRPr="00196AE5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具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07D32CA7" w14:textId="2F53BBF7" w:rsidR="00915EAF" w:rsidRPr="00196AE5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196AE5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196AE5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196AE5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4541C7B7" w14:textId="4626332E" w:rsidR="00C0238B" w:rsidRPr="00196AE5" w:rsidRDefault="00535C61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本次甄選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擇優錄取正取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名、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增列</w:t>
      </w:r>
      <w:r w:rsidR="008D3E60"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466BFB" w:rsidRPr="00196AE5">
        <w:rPr>
          <w:rFonts w:ascii="標楷體" w:eastAsia="標楷體" w:hAnsi="標楷體"/>
          <w:color w:val="000000" w:themeColor="text1"/>
          <w:kern w:val="2"/>
          <w:szCs w:val="24"/>
        </w:rPr>
        <w:t>，</w:t>
      </w:r>
      <w:r w:rsidR="00C0238B" w:rsidRPr="00196AE5">
        <w:rPr>
          <w:rFonts w:ascii="標楷體" w:eastAsia="標楷體" w:hAnsi="標楷體"/>
          <w:color w:val="000000" w:themeColor="text1"/>
          <w:kern w:val="2"/>
          <w:szCs w:val="24"/>
        </w:rPr>
        <w:t>甄選總成績未達80分者不予錄取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58A7E2A2" w14:textId="6283FDC0" w:rsidR="00535C61" w:rsidRPr="00196AE5" w:rsidRDefault="008D3E60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人員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以依序遞補本職缺或本校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職務列等相同、性質相近之職缺為限，候補期間為甄選結果確定之翌日起算</w:t>
      </w:r>
      <w:r w:rsidR="00535C61" w:rsidRPr="00196AE5">
        <w:rPr>
          <w:rFonts w:ascii="標楷體" w:eastAsia="標楷體" w:hAnsi="標楷體"/>
          <w:color w:val="000000" w:themeColor="text1"/>
          <w:kern w:val="2"/>
          <w:szCs w:val="24"/>
        </w:rPr>
        <w:t>3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個月，如無適當</w:t>
      </w:r>
      <w:r w:rsidR="0039774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選，得</w:t>
      </w:r>
      <w:r w:rsidR="00C0238B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予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從缺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00DDF4F7" w:rsidR="00466BFB" w:rsidRPr="00196AE5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194515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甄選結果確定後，將以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電話通知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錄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取人員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，未獲錄取者，恕不通知亦不退件。</w:t>
      </w:r>
    </w:p>
    <w:p w14:paraId="594179C8" w14:textId="7DAD7A7E" w:rsidR="00466BFB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7078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08071442" w14:textId="77777777" w:rsidR="00466BFB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22BBAE5F" w:rsidR="003B564C" w:rsidRPr="00196AE5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196AE5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196AE5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0人事室(甄選事宜)或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0F5E31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教務處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、5</w:t>
      </w:r>
      <w:r w:rsidR="007149CC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總務處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(工作內容)。</w:t>
      </w:r>
    </w:p>
    <w:p w14:paraId="5B0431FB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196AE5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有下列情事之一者，不得任用為公務人員：</w:t>
      </w:r>
    </w:p>
    <w:p w14:paraId="238C27D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五、犯前二款以外之罪，判處有期徒刑以上之刑確定，尚未執行或執行未畢。但受緩刑宣告者，不在此限。</w:t>
      </w:r>
    </w:p>
    <w:p w14:paraId="2D7FEBB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14:paraId="1F839910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七、依法停止任用。</w:t>
      </w:r>
    </w:p>
    <w:p w14:paraId="1693C7C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196AE5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公務人員陞遷法第12條：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各機關人員有下列情形之一者，不得辦理陞任：</w:t>
      </w:r>
    </w:p>
    <w:p w14:paraId="76A7F95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四、最近一年內曾依公務員懲戒法受減俸或記過之處分。</w:t>
      </w:r>
    </w:p>
    <w:p w14:paraId="6DDD4B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五、最近一年考績（成）列丙等，或最近一年內平時考核曾受記一大過之處分。</w:t>
      </w:r>
    </w:p>
    <w:p w14:paraId="5DB2173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（二）育嬰留職停薪人員得於陞任之日實際任職。</w:t>
      </w:r>
    </w:p>
    <w:p w14:paraId="21C353C7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九、依法停職期間或奉准延長病假期間。</w:t>
      </w:r>
    </w:p>
    <w:p w14:paraId="5D71C92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有前項各款情事之一者，於各機關辦理外補陞任時，亦適用之。</w:t>
      </w:r>
    </w:p>
    <w:p w14:paraId="713F4239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196AE5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Pr="00196AE5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196AE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5A6D1D" w14:textId="551FC141" w:rsidR="007E0914" w:rsidRPr="00196AE5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大崗</w: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國民</w:t>
      </w:r>
      <w:r w:rsidR="00AD594C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p w14:paraId="4C18DBC8" w14:textId="77777777" w:rsidR="00853035" w:rsidRPr="00196AE5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96AE5">
        <w:rPr>
          <w:rFonts w:ascii="標楷體" w:eastAsia="標楷體" w:hint="eastAsia"/>
          <w:color w:val="000000" w:themeColor="text1"/>
          <w:sz w:val="48"/>
          <w:szCs w:val="48"/>
        </w:rPr>
        <w:t xml:space="preserve">  </w:t>
      </w:r>
      <w:r w:rsidRPr="00196A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196AE5" w:rsidRPr="00196AE5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0081A4D1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現 服 務</w:t>
            </w:r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現敘官職等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</w:t>
            </w:r>
            <w:r w:rsidR="00625E28" w:rsidRPr="00196AE5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職</w:t>
            </w:r>
          </w:p>
          <w:p w14:paraId="503AEC5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備      註</w:t>
            </w:r>
          </w:p>
        </w:tc>
      </w:tr>
      <w:tr w:rsidR="00196AE5" w:rsidRPr="00196AE5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2A349CA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02E93B2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10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111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108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77777777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事求人徵才系統，證件不齊者不予受理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加註與正本相符及本人簽名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532D94C4" w14:textId="29976896" w:rsidR="00DC15AE" w:rsidRPr="00196AE5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□8.</w:t>
            </w:r>
            <w:r w:rsidR="00766FFE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採購專業人員訓練及格證</w:t>
            </w:r>
            <w:r w:rsidR="008323E0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書或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與本職缺</w:t>
            </w:r>
          </w:p>
          <w:p w14:paraId="221A9025" w14:textId="096EFB37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務相關之訓練證明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79153D8F" w14:textId="1F2B8BE1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</w:t>
            </w:r>
            <w:r w:rsidR="00F958D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7D121E49" w14:textId="65A39C39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具有效期限內身心障礙證明正反面影本</w:t>
            </w:r>
          </w:p>
          <w:p w14:paraId="701894E9" w14:textId="480876E6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</w:t>
            </w:r>
            <w:r w:rsidRPr="0094464B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</w:t>
            </w:r>
            <w:r w:rsid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本職缺</w:t>
            </w:r>
            <w:r w:rsidR="0094464B"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必備文件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</w:p>
          <w:p w14:paraId="7A1594B2" w14:textId="6CF972A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□1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.切結書</w:t>
            </w:r>
          </w:p>
          <w:p w14:paraId="28F659CA" w14:textId="71E35B78" w:rsidR="00686675" w:rsidRPr="00196AE5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□7.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最近五年考績通知書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□1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.退伍令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lastRenderedPageBreak/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7777777" w:rsidR="00110454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</w:t>
      </w:r>
      <w:r w:rsidR="00980433" w:rsidRPr="00196AE5">
        <w:rPr>
          <w:rFonts w:ascii="標楷體" w:eastAsia="標楷體" w:hAnsi="標楷體" w:hint="eastAsia"/>
          <w:bCs/>
          <w:color w:val="000000" w:themeColor="text1"/>
        </w:rPr>
        <w:t>2</w:t>
      </w: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3325B2F" w14:textId="77777777" w:rsidR="003245A9" w:rsidRPr="00196AE5" w:rsidRDefault="00915EAF" w:rsidP="00AC0BBD">
      <w:pPr>
        <w:jc w:val="both"/>
        <w:rPr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lastRenderedPageBreak/>
        <w:t>附件3</w:t>
      </w:r>
    </w:p>
    <w:p w14:paraId="3DE0D4C8" w14:textId="2EDA199F" w:rsidR="003245A9" w:rsidRPr="00196AE5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有效期限內身心障礙證明影本粘貼頁</w:t>
      </w:r>
      <w:r w:rsidR="0094464B" w:rsidRPr="0094464B">
        <w:rPr>
          <w:rFonts w:ascii="標楷體" w:eastAsia="標楷體" w:hAnsi="標楷體" w:hint="eastAsia"/>
          <w:color w:val="000000" w:themeColor="text1"/>
          <w:sz w:val="40"/>
        </w:rPr>
        <w:t xml:space="preserve"> </w:t>
      </w:r>
    </w:p>
    <w:p w14:paraId="754FCF6A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</w:rPr>
      </w:pPr>
    </w:p>
    <w:p w14:paraId="11D50B00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請將有效期限內身心障礙證明正反面清晰影印粘貼於下列欄框內</w:t>
      </w:r>
    </w:p>
    <w:p w14:paraId="3513AB49" w14:textId="77777777" w:rsidR="003245A9" w:rsidRPr="00196AE5" w:rsidRDefault="003245A9" w:rsidP="003245A9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正面影本</w:t>
            </w:r>
          </w:p>
        </w:tc>
      </w:tr>
    </w:tbl>
    <w:p w14:paraId="58EEF484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622756E0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反面影本</w:t>
            </w:r>
          </w:p>
        </w:tc>
      </w:tr>
    </w:tbl>
    <w:p w14:paraId="69C09ECB" w14:textId="77777777" w:rsidR="003245A9" w:rsidRPr="00196AE5" w:rsidRDefault="003245A9" w:rsidP="003245A9">
      <w:pPr>
        <w:jc w:val="both"/>
        <w:rPr>
          <w:color w:val="000000" w:themeColor="text1"/>
        </w:rPr>
      </w:pPr>
    </w:p>
    <w:p w14:paraId="1D98C690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9063C9C" w14:textId="77777777" w:rsidR="00923855" w:rsidRPr="00196AE5" w:rsidRDefault="00923855" w:rsidP="00AC0BBD">
      <w:pPr>
        <w:jc w:val="both"/>
        <w:rPr>
          <w:color w:val="000000" w:themeColor="text1"/>
        </w:rPr>
      </w:pPr>
    </w:p>
    <w:p w14:paraId="4F4FEC49" w14:textId="77777777" w:rsidR="00D02C2F" w:rsidRPr="00196AE5" w:rsidRDefault="00D02C2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48288E87" w14:textId="77777777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附件10</w:t>
      </w: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5F93B254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中學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予以扣考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(一)有公務人員任用法第26條迴避任用、第28條第1項不得為公務人員之情事。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公務人員陞遷法第12條各款情事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)性別平等教育法第27-1條規定之情事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33A38346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國民中學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5105772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</w:t>
      </w:r>
      <w:r w:rsidR="006A58B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國 </w:t>
      </w:r>
      <w:r w:rsidR="006A58BF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EC07" w14:textId="77777777" w:rsidR="00DB25D3" w:rsidRDefault="00DB25D3">
      <w:r>
        <w:separator/>
      </w:r>
    </w:p>
  </w:endnote>
  <w:endnote w:type="continuationSeparator" w:id="0">
    <w:p w14:paraId="1DF65B38" w14:textId="77777777" w:rsidR="00DB25D3" w:rsidRDefault="00DB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4A3F" w14:textId="77777777" w:rsidR="00DB25D3" w:rsidRDefault="00DB25D3">
      <w:r>
        <w:separator/>
      </w:r>
    </w:p>
  </w:footnote>
  <w:footnote w:type="continuationSeparator" w:id="0">
    <w:p w14:paraId="0E6B16F2" w14:textId="77777777" w:rsidR="00DB25D3" w:rsidRDefault="00DB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3DC7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22CB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E7297"/>
    <w:rsid w:val="000F346E"/>
    <w:rsid w:val="000F3A8E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6EE6"/>
    <w:rsid w:val="001208C8"/>
    <w:rsid w:val="00121B31"/>
    <w:rsid w:val="00123272"/>
    <w:rsid w:val="00124392"/>
    <w:rsid w:val="00126031"/>
    <w:rsid w:val="001261D0"/>
    <w:rsid w:val="001300D3"/>
    <w:rsid w:val="00136579"/>
    <w:rsid w:val="00140106"/>
    <w:rsid w:val="00143803"/>
    <w:rsid w:val="00145487"/>
    <w:rsid w:val="00145D2E"/>
    <w:rsid w:val="001469DF"/>
    <w:rsid w:val="001470F8"/>
    <w:rsid w:val="0015491F"/>
    <w:rsid w:val="00160455"/>
    <w:rsid w:val="00160DBF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C00C0"/>
    <w:rsid w:val="001C04FE"/>
    <w:rsid w:val="001C4B47"/>
    <w:rsid w:val="001D057D"/>
    <w:rsid w:val="001D2650"/>
    <w:rsid w:val="001D2D0A"/>
    <w:rsid w:val="001D468C"/>
    <w:rsid w:val="001D4E63"/>
    <w:rsid w:val="001D6A31"/>
    <w:rsid w:val="001E6867"/>
    <w:rsid w:val="001F0497"/>
    <w:rsid w:val="001F1854"/>
    <w:rsid w:val="001F3C99"/>
    <w:rsid w:val="001F515E"/>
    <w:rsid w:val="001F63F0"/>
    <w:rsid w:val="002057C5"/>
    <w:rsid w:val="00210C84"/>
    <w:rsid w:val="00212660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35F5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E2F5B"/>
    <w:rsid w:val="003F3816"/>
    <w:rsid w:val="003F49D4"/>
    <w:rsid w:val="004007D2"/>
    <w:rsid w:val="004025E5"/>
    <w:rsid w:val="004028A6"/>
    <w:rsid w:val="00403C48"/>
    <w:rsid w:val="00404561"/>
    <w:rsid w:val="00405C12"/>
    <w:rsid w:val="00407215"/>
    <w:rsid w:val="00413903"/>
    <w:rsid w:val="00416C56"/>
    <w:rsid w:val="00420300"/>
    <w:rsid w:val="004207A2"/>
    <w:rsid w:val="00420951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3134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6722"/>
    <w:rsid w:val="006871D0"/>
    <w:rsid w:val="006924A4"/>
    <w:rsid w:val="006938D8"/>
    <w:rsid w:val="006A1469"/>
    <w:rsid w:val="006A1644"/>
    <w:rsid w:val="006A27D2"/>
    <w:rsid w:val="006A3FB4"/>
    <w:rsid w:val="006A58BF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149C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0D84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56A"/>
    <w:rsid w:val="007C2F35"/>
    <w:rsid w:val="007D2AB3"/>
    <w:rsid w:val="007D6748"/>
    <w:rsid w:val="007D7C34"/>
    <w:rsid w:val="007E078C"/>
    <w:rsid w:val="007E0914"/>
    <w:rsid w:val="007E30DE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3478"/>
    <w:rsid w:val="00814DDF"/>
    <w:rsid w:val="00816202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4639B"/>
    <w:rsid w:val="00850254"/>
    <w:rsid w:val="00850F3B"/>
    <w:rsid w:val="00853035"/>
    <w:rsid w:val="00856767"/>
    <w:rsid w:val="0086124F"/>
    <w:rsid w:val="00861D23"/>
    <w:rsid w:val="00862604"/>
    <w:rsid w:val="008647D6"/>
    <w:rsid w:val="00872B12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D3E60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464B"/>
    <w:rsid w:val="009455F5"/>
    <w:rsid w:val="00951F18"/>
    <w:rsid w:val="00951F44"/>
    <w:rsid w:val="00952C28"/>
    <w:rsid w:val="009541E3"/>
    <w:rsid w:val="00955467"/>
    <w:rsid w:val="00965F23"/>
    <w:rsid w:val="00966283"/>
    <w:rsid w:val="00967465"/>
    <w:rsid w:val="00970246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55FF2"/>
    <w:rsid w:val="00A61119"/>
    <w:rsid w:val="00A61A2E"/>
    <w:rsid w:val="00A61E93"/>
    <w:rsid w:val="00A6245B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2AFC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5E58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191"/>
    <w:rsid w:val="00CD7757"/>
    <w:rsid w:val="00CE0C79"/>
    <w:rsid w:val="00CE20D1"/>
    <w:rsid w:val="00CE484D"/>
    <w:rsid w:val="00CE7F68"/>
    <w:rsid w:val="00CF2105"/>
    <w:rsid w:val="00CF51A8"/>
    <w:rsid w:val="00CF59C6"/>
    <w:rsid w:val="00D01FFA"/>
    <w:rsid w:val="00D02C2F"/>
    <w:rsid w:val="00D065BE"/>
    <w:rsid w:val="00D079A9"/>
    <w:rsid w:val="00D10E92"/>
    <w:rsid w:val="00D12A91"/>
    <w:rsid w:val="00D15BE5"/>
    <w:rsid w:val="00D210B1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90DEC"/>
    <w:rsid w:val="00D95165"/>
    <w:rsid w:val="00DA6702"/>
    <w:rsid w:val="00DA75AE"/>
    <w:rsid w:val="00DB25D3"/>
    <w:rsid w:val="00DB67C8"/>
    <w:rsid w:val="00DB7B8C"/>
    <w:rsid w:val="00DC15AE"/>
    <w:rsid w:val="00DC3905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972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6DEF"/>
    <w:rsid w:val="00F87063"/>
    <w:rsid w:val="00F90142"/>
    <w:rsid w:val="00F906B7"/>
    <w:rsid w:val="00F92AF8"/>
    <w:rsid w:val="00F958DE"/>
    <w:rsid w:val="00F96321"/>
    <w:rsid w:val="00FA4A53"/>
    <w:rsid w:val="00FA5715"/>
    <w:rsid w:val="00FB564C"/>
    <w:rsid w:val="00FC1F1A"/>
    <w:rsid w:val="00FC337C"/>
    <w:rsid w:val="00FC6A7E"/>
    <w:rsid w:val="00FD121B"/>
    <w:rsid w:val="00FD6C29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708</Words>
  <Characters>4039</Characters>
  <Application>Microsoft Office Word</Application>
  <DocSecurity>0</DocSecurity>
  <Lines>33</Lines>
  <Paragraphs>9</Paragraphs>
  <ScaleCrop>false</ScaleCrop>
  <Company>no</Company>
  <LinksUpToDate>false</LinksUpToDate>
  <CharactersWithSpaces>4738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29</cp:revision>
  <cp:lastPrinted>2024-10-28T01:46:00Z</cp:lastPrinted>
  <dcterms:created xsi:type="dcterms:W3CDTF">2024-04-09T07:59:00Z</dcterms:created>
  <dcterms:modified xsi:type="dcterms:W3CDTF">2025-01-16T00:20:00Z</dcterms:modified>
</cp:coreProperties>
</file>